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0" w:rsidRDefault="00EC5690" w:rsidP="00AE5AFC">
      <w:pPr>
        <w:spacing w:before="49" w:line="266" w:lineRule="auto"/>
        <w:ind w:left="2"/>
      </w:pPr>
      <w:r>
        <w:rPr>
          <w:noProof/>
          <w:lang w:eastAsia="ru-RU"/>
        </w:rPr>
        <w:drawing>
          <wp:inline distT="0" distB="0" distL="0" distR="0">
            <wp:extent cx="6483350" cy="8896473"/>
            <wp:effectExtent l="0" t="0" r="0" b="0"/>
            <wp:docPr id="3" name="Рисунок 3" descr="C:\Users\User\Desktop\положение о язык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о языках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8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EC5690" w:rsidRDefault="00EC5690" w:rsidP="00AE5AFC">
      <w:pPr>
        <w:spacing w:before="49" w:line="266" w:lineRule="auto"/>
        <w:ind w:left="2"/>
      </w:pPr>
    </w:p>
    <w:p w:rsidR="00AE5AFC" w:rsidRDefault="00AE5AFC">
      <w:pPr>
        <w:pStyle w:val="a4"/>
        <w:spacing w:line="242" w:lineRule="auto"/>
      </w:pPr>
    </w:p>
    <w:p w:rsidR="00AE5AFC" w:rsidRPr="00AE5AFC" w:rsidRDefault="00AE5AFC" w:rsidP="00AE5AF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AE5AFC">
        <w:rPr>
          <w:rFonts w:eastAsia="Calibri"/>
          <w:b/>
          <w:bCs/>
          <w:sz w:val="24"/>
          <w:szCs w:val="24"/>
        </w:rPr>
        <w:t>ГОСУДАРСТВЕННОЕ КАЗЕННОЕ ДОШКОЛЬНОЕ  ОБРАЗОВАТЕЛЬНОЕ УЧРЕЖДЕНИЕ «ДЕТСКИЙ САД № 382 КОМБИНИРОВАННОГО ВИДА ГОРОДСКОГО ОКРУГА  ДОНЕЦК» ДОНЕЦКОЙ НАРОДНОЙ РЕСПУБЛИКИ</w:t>
      </w:r>
    </w:p>
    <w:p w:rsidR="00AE5AFC" w:rsidRPr="00AE5AFC" w:rsidRDefault="00AE5AFC" w:rsidP="00AE5AF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AE5AFC">
        <w:rPr>
          <w:rFonts w:eastAsia="Calibri"/>
          <w:b/>
          <w:bCs/>
          <w:sz w:val="24"/>
          <w:szCs w:val="24"/>
        </w:rPr>
        <w:t>(ГКДОУ «ДЕТСКИЙ САД № 382 Г.О. ДОНЕЦК» ДНР)</w:t>
      </w:r>
    </w:p>
    <w:p w:rsidR="00AE5AFC" w:rsidRPr="00AE5AFC" w:rsidRDefault="00AE5AFC" w:rsidP="00AE5AF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</w:rPr>
      </w:pPr>
    </w:p>
    <w:p w:rsidR="00AE5AFC" w:rsidRPr="00AE5AFC" w:rsidRDefault="00AE5AFC" w:rsidP="00AE5AFC">
      <w:pPr>
        <w:widowControl/>
        <w:autoSpaceDE/>
        <w:autoSpaceDN/>
        <w:spacing w:after="160" w:line="259" w:lineRule="auto"/>
        <w:ind w:left="2160" w:firstLine="720"/>
        <w:jc w:val="center"/>
        <w:rPr>
          <w:rFonts w:eastAsia="Calibri"/>
          <w:b/>
          <w:sz w:val="24"/>
        </w:rPr>
      </w:pPr>
      <w:r w:rsidRPr="00AE5AFC">
        <w:rPr>
          <w:rFonts w:eastAsia="Calibri"/>
          <w:b/>
          <w:sz w:val="24"/>
        </w:rPr>
        <w:t>УТВЕРЖДЕНО:</w:t>
      </w:r>
    </w:p>
    <w:p w:rsidR="00AE5AFC" w:rsidRPr="00AE5AFC" w:rsidRDefault="00AE5AFC" w:rsidP="00AE5AFC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</w:rPr>
      </w:pPr>
      <w:r w:rsidRPr="00AE5AFC">
        <w:rPr>
          <w:rFonts w:eastAsia="Calibri"/>
          <w:b/>
          <w:sz w:val="24"/>
        </w:rPr>
        <w:tab/>
      </w:r>
      <w:r w:rsidRPr="00AE5AFC">
        <w:rPr>
          <w:rFonts w:eastAsia="Calibri"/>
          <w:b/>
          <w:sz w:val="24"/>
        </w:rPr>
        <w:tab/>
        <w:t xml:space="preserve">Заведующий ГКДОУ «Детский сад № 382 </w:t>
      </w:r>
    </w:p>
    <w:p w:rsidR="00AE5AFC" w:rsidRPr="00AE5AFC" w:rsidRDefault="00AE5AFC" w:rsidP="00AE5AFC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</w:rPr>
      </w:pPr>
      <w:proofErr w:type="spellStart"/>
      <w:r w:rsidRPr="00AE5AFC">
        <w:rPr>
          <w:rFonts w:eastAsia="Calibri"/>
          <w:b/>
          <w:sz w:val="24"/>
        </w:rPr>
        <w:t>г.о</w:t>
      </w:r>
      <w:proofErr w:type="gramStart"/>
      <w:r w:rsidRPr="00AE5AFC">
        <w:rPr>
          <w:rFonts w:eastAsia="Calibri"/>
          <w:b/>
          <w:sz w:val="24"/>
        </w:rPr>
        <w:t>.Д</w:t>
      </w:r>
      <w:proofErr w:type="gramEnd"/>
      <w:r w:rsidRPr="00AE5AFC">
        <w:rPr>
          <w:rFonts w:eastAsia="Calibri"/>
          <w:b/>
          <w:sz w:val="24"/>
        </w:rPr>
        <w:t>онецк»ДНР</w:t>
      </w:r>
      <w:proofErr w:type="spellEnd"/>
    </w:p>
    <w:p w:rsidR="00AE5AFC" w:rsidRPr="00AE5AFC" w:rsidRDefault="00AE5AFC" w:rsidP="00AE5AFC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</w:rPr>
      </w:pPr>
      <w:r w:rsidRPr="00AE5AFC">
        <w:rPr>
          <w:rFonts w:eastAsia="Calibri"/>
          <w:b/>
          <w:sz w:val="24"/>
        </w:rPr>
        <w:t>__________________</w:t>
      </w:r>
      <w:proofErr w:type="spellStart"/>
      <w:r w:rsidRPr="00AE5AFC">
        <w:rPr>
          <w:rFonts w:eastAsia="Calibri"/>
          <w:b/>
          <w:sz w:val="24"/>
        </w:rPr>
        <w:t>Е.Г.Ковтонюк</w:t>
      </w:r>
      <w:proofErr w:type="spellEnd"/>
    </w:p>
    <w:p w:rsidR="00AE5AFC" w:rsidRPr="00AE5AFC" w:rsidRDefault="00AE5AFC" w:rsidP="00AE5AFC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</w:rPr>
      </w:pPr>
      <w:r w:rsidRPr="00AE5AFC">
        <w:rPr>
          <w:rFonts w:eastAsia="Calibri"/>
          <w:b/>
          <w:sz w:val="24"/>
        </w:rPr>
        <w:tab/>
        <w:t xml:space="preserve">Приказ №   </w:t>
      </w:r>
      <w:r>
        <w:rPr>
          <w:rFonts w:eastAsia="Calibri"/>
          <w:b/>
          <w:sz w:val="24"/>
        </w:rPr>
        <w:t>7</w:t>
      </w:r>
      <w:r w:rsidRPr="00AE5AFC">
        <w:rPr>
          <w:rFonts w:eastAsia="Calibri"/>
          <w:b/>
          <w:sz w:val="24"/>
        </w:rPr>
        <w:t xml:space="preserve">  от   </w:t>
      </w:r>
      <w:r>
        <w:rPr>
          <w:rFonts w:eastAsia="Calibri"/>
          <w:b/>
          <w:sz w:val="24"/>
        </w:rPr>
        <w:t>20.01.</w:t>
      </w:r>
      <w:r w:rsidRPr="00AE5AFC">
        <w:rPr>
          <w:rFonts w:eastAsia="Calibri"/>
          <w:b/>
          <w:sz w:val="24"/>
        </w:rPr>
        <w:t xml:space="preserve"> 2025г.</w:t>
      </w:r>
    </w:p>
    <w:p w:rsidR="00AE5AFC" w:rsidRPr="00AE5AFC" w:rsidRDefault="00AE5AFC" w:rsidP="00AE5AF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AE5AFC" w:rsidRDefault="00AE5AFC">
      <w:pPr>
        <w:pStyle w:val="a4"/>
        <w:spacing w:line="242" w:lineRule="auto"/>
      </w:pPr>
    </w:p>
    <w:p w:rsidR="00967BBA" w:rsidRDefault="00AE5AFC">
      <w:pPr>
        <w:pStyle w:val="1"/>
        <w:numPr>
          <w:ilvl w:val="0"/>
          <w:numId w:val="2"/>
        </w:numPr>
        <w:tabs>
          <w:tab w:val="left" w:pos="4179"/>
        </w:tabs>
        <w:spacing w:before="27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50"/>
        </w:tabs>
        <w:ind w:right="69" w:firstLine="0"/>
        <w:jc w:val="both"/>
        <w:rPr>
          <w:sz w:val="24"/>
        </w:rPr>
      </w:pPr>
      <w:r>
        <w:rPr>
          <w:sz w:val="24"/>
        </w:rPr>
        <w:t>Данное Положение разраб</w:t>
      </w:r>
      <w:bookmarkStart w:id="0" w:name="_GoBack"/>
      <w:bookmarkEnd w:id="0"/>
      <w:r>
        <w:rPr>
          <w:sz w:val="24"/>
        </w:rPr>
        <w:t xml:space="preserve">отано </w:t>
      </w:r>
      <w:r w:rsidRPr="00AE5AFC">
        <w:rPr>
          <w:rFonts w:eastAsia="Calibri"/>
          <w:bCs/>
          <w:sz w:val="24"/>
          <w:szCs w:val="24"/>
        </w:rPr>
        <w:t>ГКДОУ «ДЕТСКИЙ САД № 382 Г.О. ДОНЕЦК» ДНР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 xml:space="preserve"> соответствии с Федеральным законом № 273-ФЗ от 29.12.2012 «Об образовании в Российской </w:t>
      </w:r>
      <w:proofErr w:type="gramStart"/>
      <w:r>
        <w:rPr>
          <w:sz w:val="24"/>
        </w:rPr>
        <w:t>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на 13 июня 2023 года, Законом Российской Федерации «О 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от 01.06.2005 г. №</w:t>
      </w:r>
      <w:r>
        <w:rPr>
          <w:spacing w:val="-1"/>
          <w:sz w:val="24"/>
        </w:rPr>
        <w:t xml:space="preserve"> </w:t>
      </w:r>
      <w:r>
        <w:rPr>
          <w:sz w:val="24"/>
        </w:rPr>
        <w:t>53- ФЗ с изменениями на 28 февраля 2023 г., Приказом Министерства просвещения РФ от 31 июля 2020 г. №</w:t>
      </w:r>
      <w:r>
        <w:rPr>
          <w:spacing w:val="-3"/>
          <w:sz w:val="24"/>
        </w:rPr>
        <w:t xml:space="preserve"> </w:t>
      </w:r>
      <w:r>
        <w:rPr>
          <w:sz w:val="24"/>
        </w:rPr>
        <w:t>373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 изменениями на 1 декабря 2022 года.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500"/>
        </w:tabs>
        <w:ind w:right="72" w:firstLine="0"/>
        <w:jc w:val="both"/>
        <w:rPr>
          <w:sz w:val="24"/>
        </w:rPr>
      </w:pPr>
      <w:r>
        <w:rPr>
          <w:sz w:val="24"/>
        </w:rPr>
        <w:t>Данное Положение определяет язык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если настоящим Положением не установлено иное.</w:t>
      </w:r>
    </w:p>
    <w:p w:rsidR="00967BBA" w:rsidRDefault="00AE5AFC">
      <w:pPr>
        <w:pStyle w:val="1"/>
        <w:numPr>
          <w:ilvl w:val="0"/>
          <w:numId w:val="2"/>
        </w:numPr>
        <w:tabs>
          <w:tab w:val="left" w:pos="1180"/>
        </w:tabs>
        <w:ind w:left="118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языкам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88"/>
        </w:tabs>
        <w:ind w:right="76" w:firstLine="60"/>
        <w:jc w:val="both"/>
        <w:rPr>
          <w:sz w:val="24"/>
        </w:rPr>
      </w:pPr>
      <w:r>
        <w:rPr>
          <w:sz w:val="24"/>
        </w:rPr>
        <w:t>В ГКДОУ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967BBA" w:rsidRDefault="00AE5AFC">
      <w:pPr>
        <w:pStyle w:val="a5"/>
        <w:numPr>
          <w:ilvl w:val="1"/>
          <w:numId w:val="1"/>
        </w:numPr>
        <w:tabs>
          <w:tab w:val="left" w:pos="467"/>
        </w:tabs>
        <w:ind w:right="78" w:firstLine="0"/>
        <w:jc w:val="both"/>
        <w:rPr>
          <w:sz w:val="24"/>
        </w:rPr>
      </w:pPr>
      <w:r>
        <w:rPr>
          <w:sz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967BBA" w:rsidRDefault="00AE5AFC">
      <w:pPr>
        <w:pStyle w:val="a5"/>
        <w:numPr>
          <w:ilvl w:val="1"/>
          <w:numId w:val="1"/>
        </w:numPr>
        <w:tabs>
          <w:tab w:val="left" w:pos="510"/>
        </w:tabs>
        <w:ind w:right="78" w:firstLine="0"/>
        <w:jc w:val="both"/>
        <w:rPr>
          <w:sz w:val="24"/>
        </w:rPr>
      </w:pPr>
      <w:r>
        <w:rPr>
          <w:sz w:val="24"/>
        </w:rPr>
        <w:t>В ГКДОУ создаются условия для изучения русского языка, как государственного языка Российской Федерации.</w:t>
      </w:r>
    </w:p>
    <w:p w:rsidR="00967BBA" w:rsidRDefault="00AE5AFC">
      <w:pPr>
        <w:pStyle w:val="a5"/>
        <w:numPr>
          <w:ilvl w:val="1"/>
          <w:numId w:val="1"/>
        </w:numPr>
        <w:tabs>
          <w:tab w:val="left" w:pos="592"/>
        </w:tabs>
        <w:ind w:right="70" w:firstLine="0"/>
        <w:jc w:val="both"/>
        <w:rPr>
          <w:sz w:val="24"/>
        </w:rPr>
      </w:pPr>
      <w:r>
        <w:rPr>
          <w:sz w:val="24"/>
        </w:rPr>
        <w:t>Образовательная деятельность на русском языке осуществляется по реализуемой образовательной программе дошкольного образования, разработанной ГКДОУ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:rsidR="00967BBA" w:rsidRDefault="00AE5AFC">
      <w:pPr>
        <w:pStyle w:val="1"/>
        <w:numPr>
          <w:ilvl w:val="0"/>
          <w:numId w:val="2"/>
        </w:numPr>
        <w:tabs>
          <w:tab w:val="left" w:pos="242"/>
        </w:tabs>
        <w:spacing w:before="1"/>
        <w:ind w:left="242"/>
        <w:jc w:val="both"/>
      </w:pPr>
      <w:r>
        <w:t>Ведение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22"/>
        </w:tabs>
        <w:spacing w:line="274" w:lineRule="exact"/>
        <w:ind w:left="4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ГК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552"/>
        </w:tabs>
        <w:ind w:right="76" w:firstLine="0"/>
        <w:jc w:val="both"/>
        <w:rPr>
          <w:sz w:val="24"/>
        </w:rPr>
      </w:pPr>
      <w:r>
        <w:rPr>
          <w:sz w:val="24"/>
        </w:rPr>
        <w:t>Преподавание и изучение русского языка осуществляется в соответствии с ФГОС дошкольного образования.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28"/>
        </w:tabs>
        <w:ind w:right="78" w:firstLine="0"/>
        <w:jc w:val="both"/>
        <w:rPr>
          <w:sz w:val="24"/>
        </w:rPr>
      </w:pPr>
      <w:r>
        <w:rPr>
          <w:sz w:val="24"/>
        </w:rPr>
        <w:t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45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Выбор языка образования,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52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В целях недопущения нарушений права граждан в части определения языка образования и </w:t>
      </w:r>
      <w:r>
        <w:rPr>
          <w:sz w:val="24"/>
        </w:rPr>
        <w:lastRenderedPageBreak/>
        <w:t>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503"/>
        </w:tabs>
        <w:ind w:right="69" w:firstLine="0"/>
        <w:jc w:val="both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50"/>
        </w:tabs>
        <w:spacing w:before="66"/>
        <w:ind w:right="69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 переводом на русский язык.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57"/>
        </w:tabs>
        <w:spacing w:before="1"/>
        <w:ind w:right="73" w:firstLine="0"/>
        <w:jc w:val="both"/>
        <w:rPr>
          <w:sz w:val="24"/>
        </w:rPr>
      </w:pPr>
      <w:r>
        <w:rPr>
          <w:sz w:val="24"/>
        </w:rPr>
        <w:t>При поступлении ребенка в ДОУ родители (законные представители) несовершеннолетних воспитанников или лица, их заменяющие в заявлении, указывают желаемое для них изучение родного языка.</w:t>
      </w:r>
    </w:p>
    <w:p w:rsidR="00967BBA" w:rsidRDefault="00AE5AFC">
      <w:pPr>
        <w:pStyle w:val="1"/>
        <w:numPr>
          <w:ilvl w:val="0"/>
          <w:numId w:val="2"/>
        </w:numPr>
        <w:tabs>
          <w:tab w:val="left" w:pos="3610"/>
        </w:tabs>
        <w:ind w:left="361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53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7">
        <w:r>
          <w:rPr>
            <w:sz w:val="24"/>
          </w:rPr>
          <w:t>Положение о языке образования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 работников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образовательного учреждения и утверждается (либо вводится в действие) приказом заведующего дошкольным образовательным </w:t>
      </w:r>
      <w:r>
        <w:rPr>
          <w:spacing w:val="-2"/>
          <w:sz w:val="24"/>
        </w:rPr>
        <w:t>учреждением.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28"/>
        </w:tabs>
        <w:ind w:right="80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60"/>
        </w:tabs>
        <w:ind w:right="79" w:firstLine="0"/>
        <w:rPr>
          <w:sz w:val="24"/>
        </w:rPr>
      </w:pPr>
      <w:r>
        <w:rPr>
          <w:sz w:val="24"/>
        </w:rPr>
        <w:t>Положение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срок.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п.4.1 настоящего Положения.</w:t>
      </w:r>
    </w:p>
    <w:p w:rsidR="00967BBA" w:rsidRDefault="00AE5AFC">
      <w:pPr>
        <w:pStyle w:val="a5"/>
        <w:numPr>
          <w:ilvl w:val="1"/>
          <w:numId w:val="2"/>
        </w:numPr>
        <w:tabs>
          <w:tab w:val="left" w:pos="440"/>
        </w:tabs>
        <w:ind w:right="78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67BBA">
      <w:pgSz w:w="1191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BAE"/>
    <w:multiLevelType w:val="multilevel"/>
    <w:tmpl w:val="DD825362"/>
    <w:lvl w:ilvl="0">
      <w:start w:val="1"/>
      <w:numFmt w:val="decimal"/>
      <w:lvlText w:val="%1."/>
      <w:lvlJc w:val="left"/>
      <w:pPr>
        <w:ind w:left="417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0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50"/>
      </w:pPr>
      <w:rPr>
        <w:rFonts w:hint="default"/>
        <w:lang w:val="ru-RU" w:eastAsia="en-US" w:bidi="ar-SA"/>
      </w:rPr>
    </w:lvl>
  </w:abstractNum>
  <w:abstractNum w:abstractNumId="1">
    <w:nsid w:val="58852BA3"/>
    <w:multiLevelType w:val="multilevel"/>
    <w:tmpl w:val="2ED275A6"/>
    <w:lvl w:ilvl="0">
      <w:start w:val="2"/>
      <w:numFmt w:val="decimal"/>
      <w:lvlText w:val="%1"/>
      <w:lvlJc w:val="left"/>
      <w:pPr>
        <w:ind w:left="2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BBA"/>
    <w:rsid w:val="00967BBA"/>
    <w:rsid w:val="00AE5AFC"/>
    <w:rsid w:val="00E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03" w:right="3066" w:hanging="3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03" w:right="3066" w:hanging="3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4</cp:revision>
  <cp:lastPrinted>2025-02-25T07:20:00Z</cp:lastPrinted>
  <dcterms:created xsi:type="dcterms:W3CDTF">2025-02-25T07:14:00Z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